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6D" w:rsidRDefault="00B93E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3E6D" w:rsidRDefault="00B93E6D">
      <w:pPr>
        <w:pStyle w:val="ConsPlusNormal"/>
        <w:outlineLvl w:val="0"/>
      </w:pPr>
    </w:p>
    <w:p w:rsidR="00B93E6D" w:rsidRDefault="00B93E6D">
      <w:pPr>
        <w:pStyle w:val="ConsPlusTitle"/>
        <w:jc w:val="center"/>
        <w:outlineLvl w:val="0"/>
      </w:pPr>
      <w:r>
        <w:t>ПРАВИТЕЛЬСТВО САХАЛИНСКОЙ ОБЛАСТИ</w:t>
      </w:r>
    </w:p>
    <w:p w:rsidR="00B93E6D" w:rsidRDefault="00B93E6D">
      <w:pPr>
        <w:pStyle w:val="ConsPlusTitle"/>
        <w:jc w:val="center"/>
      </w:pPr>
    </w:p>
    <w:p w:rsidR="00B93E6D" w:rsidRDefault="00B93E6D">
      <w:pPr>
        <w:pStyle w:val="ConsPlusTitle"/>
        <w:jc w:val="center"/>
      </w:pPr>
      <w:r>
        <w:t>РАСПОРЯЖЕНИЕ</w:t>
      </w:r>
    </w:p>
    <w:p w:rsidR="00B93E6D" w:rsidRDefault="00B93E6D">
      <w:pPr>
        <w:pStyle w:val="ConsPlusTitle"/>
        <w:jc w:val="center"/>
      </w:pPr>
      <w:r>
        <w:t>от 12 апреля 2017 г. N 215-р</w:t>
      </w:r>
    </w:p>
    <w:p w:rsidR="00B93E6D" w:rsidRDefault="00B93E6D">
      <w:pPr>
        <w:pStyle w:val="ConsPlusTitle"/>
        <w:jc w:val="center"/>
      </w:pPr>
    </w:p>
    <w:p w:rsidR="00B93E6D" w:rsidRDefault="00B93E6D">
      <w:pPr>
        <w:pStyle w:val="ConsPlusTitle"/>
        <w:jc w:val="center"/>
      </w:pPr>
      <w:r>
        <w:t>ОБ УТВЕРЖДЕНИИ ПЕРЕЧНЯ</w:t>
      </w:r>
    </w:p>
    <w:p w:rsidR="00B93E6D" w:rsidRDefault="00B93E6D">
      <w:pPr>
        <w:pStyle w:val="ConsPlusTitle"/>
        <w:jc w:val="center"/>
      </w:pPr>
      <w:r>
        <w:t>ВИДОВ ГОСУДАРСТВЕННОГО КОНТРОЛЯ (НАДЗОРА),</w:t>
      </w:r>
    </w:p>
    <w:p w:rsidR="00B93E6D" w:rsidRDefault="00B93E6D">
      <w:pPr>
        <w:pStyle w:val="ConsPlusTitle"/>
        <w:jc w:val="center"/>
      </w:pPr>
      <w:r>
        <w:t>ОСУЩЕСТВЛЯЕМОГО НА ТЕРРИТОРИИ САХАЛИНСКОЙ ОБЛАСТИ,</w:t>
      </w:r>
    </w:p>
    <w:p w:rsidR="00B93E6D" w:rsidRDefault="00B93E6D">
      <w:pPr>
        <w:pStyle w:val="ConsPlusTitle"/>
        <w:jc w:val="center"/>
      </w:pPr>
      <w:r>
        <w:t>И ОРГАНОВ ИСПОЛНИТЕЛЬНОЙ ВЛАСТИ САХАЛИНСКОЙ ОБЛАСТИ,</w:t>
      </w:r>
    </w:p>
    <w:p w:rsidR="00B93E6D" w:rsidRDefault="00B93E6D">
      <w:pPr>
        <w:pStyle w:val="ConsPlusTitle"/>
        <w:jc w:val="center"/>
      </w:pPr>
      <w:r>
        <w:t>ОТВЕТСТВЕННЫХ ЗА ИСПОЛНЕНИЕ ФУНКЦИЙ</w:t>
      </w:r>
    </w:p>
    <w:p w:rsidR="00B93E6D" w:rsidRDefault="00B93E6D">
      <w:pPr>
        <w:pStyle w:val="ConsPlusTitle"/>
        <w:jc w:val="center"/>
      </w:pPr>
      <w:r>
        <w:t>ГОСУДАРСТВЕННОГО КОНТРОЛЯ (НАДЗОРА)</w:t>
      </w:r>
    </w:p>
    <w:p w:rsidR="00B93E6D" w:rsidRDefault="00B93E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3E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6D" w:rsidRDefault="00B93E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6D" w:rsidRDefault="00B93E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E6D" w:rsidRDefault="00B93E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E6D" w:rsidRDefault="00B93E6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Сахалинской области</w:t>
            </w:r>
          </w:p>
          <w:p w:rsidR="00B93E6D" w:rsidRDefault="00B93E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5" w:history="1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 xml:space="preserve">, от 26.03.2018 </w:t>
            </w:r>
            <w:hyperlink r:id="rId6" w:history="1">
              <w:r>
                <w:rPr>
                  <w:color w:val="0000FF"/>
                </w:rPr>
                <w:t>N 187-р</w:t>
              </w:r>
            </w:hyperlink>
            <w:r>
              <w:rPr>
                <w:color w:val="392C69"/>
              </w:rPr>
              <w:t xml:space="preserve">, от 18.10.2018 </w:t>
            </w:r>
            <w:hyperlink r:id="rId7" w:history="1">
              <w:r>
                <w:rPr>
                  <w:color w:val="0000FF"/>
                </w:rPr>
                <w:t>N 578-р</w:t>
              </w:r>
            </w:hyperlink>
            <w:r>
              <w:rPr>
                <w:color w:val="392C69"/>
              </w:rPr>
              <w:t>,</w:t>
            </w:r>
          </w:p>
          <w:p w:rsidR="00B93E6D" w:rsidRDefault="00B93E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8" w:history="1">
              <w:r>
                <w:rPr>
                  <w:color w:val="0000FF"/>
                </w:rPr>
                <w:t>N 292-р</w:t>
              </w:r>
            </w:hyperlink>
            <w:r>
              <w:rPr>
                <w:color w:val="392C69"/>
              </w:rPr>
              <w:t xml:space="preserve">, от 30.09.2019 </w:t>
            </w:r>
            <w:hyperlink r:id="rId9" w:history="1">
              <w:r>
                <w:rPr>
                  <w:color w:val="0000FF"/>
                </w:rPr>
                <w:t>N 553-р</w:t>
              </w:r>
            </w:hyperlink>
            <w:r>
              <w:rPr>
                <w:color w:val="392C69"/>
              </w:rPr>
              <w:t xml:space="preserve">, от 09.07.2020 </w:t>
            </w:r>
            <w:hyperlink r:id="rId10" w:history="1">
              <w:r>
                <w:rPr>
                  <w:color w:val="0000FF"/>
                </w:rPr>
                <w:t>N 409-р</w:t>
              </w:r>
            </w:hyperlink>
            <w:r>
              <w:rPr>
                <w:color w:val="392C69"/>
              </w:rPr>
              <w:t>,</w:t>
            </w:r>
          </w:p>
          <w:p w:rsidR="00B93E6D" w:rsidRDefault="00B93E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16.10.2020 </w:t>
            </w:r>
            <w:hyperlink r:id="rId11" w:history="1">
              <w:r>
                <w:rPr>
                  <w:color w:val="0000FF"/>
                </w:rPr>
                <w:t>N 638-р</w:t>
              </w:r>
            </w:hyperlink>
            <w:r>
              <w:rPr>
                <w:color w:val="392C69"/>
              </w:rPr>
              <w:t xml:space="preserve">, от 07.04.2021 </w:t>
            </w:r>
            <w:hyperlink r:id="rId12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13" w:history="1">
              <w:r>
                <w:rPr>
                  <w:color w:val="0000FF"/>
                </w:rPr>
                <w:t>N 530-р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6D" w:rsidRDefault="00B93E6D">
            <w:pPr>
              <w:spacing w:after="1" w:line="0" w:lineRule="atLeast"/>
            </w:pPr>
          </w:p>
        </w:tc>
      </w:tr>
    </w:tbl>
    <w:p w:rsidR="00B93E6D" w:rsidRDefault="00B93E6D">
      <w:pPr>
        <w:pStyle w:val="ConsPlusNormal"/>
        <w:jc w:val="center"/>
      </w:pPr>
    </w:p>
    <w:p w:rsidR="00B93E6D" w:rsidRDefault="00B93E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постановлениями Правительства Российской Федерации от 5 апреля 2010 года </w:t>
      </w:r>
      <w:hyperlink r:id="rId15" w:history="1">
        <w:r>
          <w:rPr>
            <w:color w:val="0000FF"/>
          </w:rPr>
          <w:t>N 215</w:t>
        </w:r>
      </w:hyperlink>
      <w:r>
        <w:t xml:space="preserve">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от 05.05.2012 </w:t>
      </w:r>
      <w:hyperlink r:id="rId16" w:history="1">
        <w:r>
          <w:rPr>
            <w:color w:val="0000FF"/>
          </w:rPr>
          <w:t>N 467</w:t>
        </w:r>
      </w:hyperlink>
      <w:r>
        <w:t xml:space="preserve"> "О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проведения", приказами Росстата от 21.12.2011 </w:t>
      </w:r>
      <w:hyperlink r:id="rId17" w:history="1">
        <w:r>
          <w:rPr>
            <w:color w:val="0000FF"/>
          </w:rPr>
          <w:t>N 503</w:t>
        </w:r>
      </w:hyperlink>
      <w:r>
        <w:t xml:space="preserve">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контроля", от 30.03.2012 </w:t>
      </w:r>
      <w:hyperlink r:id="rId18" w:history="1">
        <w:r>
          <w:rPr>
            <w:color w:val="0000FF"/>
          </w:rPr>
          <w:t>N 103</w:t>
        </w:r>
      </w:hyperlink>
      <w:r>
        <w:t xml:space="preserve"> "Об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деятельности":</w:t>
      </w:r>
    </w:p>
    <w:p w:rsidR="00B93E6D" w:rsidRDefault="00B93E6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Сахалинской области от 05.10.2021 N 530-р)</w:t>
      </w:r>
    </w:p>
    <w:p w:rsidR="00B93E6D" w:rsidRDefault="00B93E6D">
      <w:pPr>
        <w:pStyle w:val="ConsPlusNormal"/>
        <w:ind w:firstLine="540"/>
        <w:jc w:val="both"/>
      </w:pPr>
    </w:p>
    <w:p w:rsidR="00B93E6D" w:rsidRDefault="00B93E6D">
      <w:pPr>
        <w:pStyle w:val="ConsPlusNormal"/>
        <w:ind w:firstLine="540"/>
        <w:jc w:val="both"/>
      </w:pPr>
      <w:r>
        <w:t xml:space="preserve">1. Утвердить </w:t>
      </w:r>
      <w:hyperlink w:anchor="P61" w:history="1">
        <w:r>
          <w:rPr>
            <w:color w:val="0000FF"/>
          </w:rPr>
          <w:t>перечень</w:t>
        </w:r>
      </w:hyperlink>
      <w:r>
        <w:t xml:space="preserve"> видов государственного контроля (надзора), осуществляемых на территории Сахалинской области, и органов исполнительной власти Сахалинской области, ответственных за исполнение функций государственного контроля (надзора) (далее - Перечень) (прилагается).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Сахалинской области, указанным в </w:t>
      </w:r>
      <w:hyperlink w:anchor="P61" w:history="1">
        <w:r>
          <w:rPr>
            <w:color w:val="0000FF"/>
          </w:rPr>
          <w:t>Перечне</w:t>
        </w:r>
      </w:hyperlink>
      <w:r>
        <w:t>, за исключением государственной жилищной инспекции Сахалинской области:</w:t>
      </w:r>
    </w:p>
    <w:p w:rsidR="00B93E6D" w:rsidRDefault="00B93E6D">
      <w:pPr>
        <w:pStyle w:val="ConsPlusNormal"/>
        <w:jc w:val="both"/>
      </w:pPr>
      <w:r>
        <w:t xml:space="preserve">(в ред. Распоряжений Правительства Сахалинской области от 09.07.2020 </w:t>
      </w:r>
      <w:hyperlink r:id="rId20" w:history="1">
        <w:r>
          <w:rPr>
            <w:color w:val="0000FF"/>
          </w:rPr>
          <w:t>N 409-р</w:t>
        </w:r>
      </w:hyperlink>
      <w:r>
        <w:t xml:space="preserve">, от 05.10.2021 </w:t>
      </w:r>
      <w:hyperlink r:id="rId21" w:history="1">
        <w:r>
          <w:rPr>
            <w:color w:val="0000FF"/>
          </w:rPr>
          <w:t>N 530-р</w:t>
        </w:r>
      </w:hyperlink>
      <w:r>
        <w:t>)</w:t>
      </w:r>
    </w:p>
    <w:p w:rsidR="00B93E6D" w:rsidRDefault="00B93E6D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2.1. В срок до 15 июля календарного года и 15 января года, следующего за отчетным годом, размещать в электронном виде посредством государственной автоматизированной системы "Управление" (ГАС "Управление") статистическую отчетность </w:t>
      </w:r>
      <w:hyperlink r:id="rId22" w:history="1">
        <w:r>
          <w:rPr>
            <w:color w:val="0000FF"/>
          </w:rPr>
          <w:t>N 1-контроль</w:t>
        </w:r>
      </w:hyperlink>
      <w:r>
        <w:t xml:space="preserve"> в соответствии с требованиями, установленными приказом Росстата от 21.12.2011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контроля".</w:t>
      </w:r>
    </w:p>
    <w:p w:rsidR="00B93E6D" w:rsidRDefault="00B93E6D">
      <w:pPr>
        <w:pStyle w:val="ConsPlusNormal"/>
        <w:spacing w:before="220"/>
        <w:ind w:firstLine="540"/>
        <w:jc w:val="both"/>
      </w:pPr>
      <w:bookmarkStart w:id="1" w:name="P25"/>
      <w:bookmarkEnd w:id="1"/>
      <w:r>
        <w:lastRenderedPageBreak/>
        <w:t xml:space="preserve">2.2. В срок до 15 февраля года, следующего за отчетным годом, размещать в электронном виде посредством государственной автоматизированной системы "Управление" (ГАС "Управление") доклад о государственном контроле (надзоре), подготовленный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N 215.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>3. Министерству сельского хозяйства и торговли Сахалинской области:</w:t>
      </w:r>
    </w:p>
    <w:p w:rsidR="00B93E6D" w:rsidRDefault="00B93E6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Правительства Сахалинской области от 09.07.2020 N 409-р)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3.1. В срок до 15 июля календарного года и 15 января года, следующего за отчетным годом, в рамках своих контрольно-надзорных функций, указанных в </w:t>
      </w:r>
      <w:hyperlink w:anchor="P61" w:history="1">
        <w:r>
          <w:rPr>
            <w:color w:val="0000FF"/>
          </w:rPr>
          <w:t>Перечне</w:t>
        </w:r>
      </w:hyperlink>
      <w:r>
        <w:t xml:space="preserve">, размещать в электронном виде посредством государственной автоматизированной системы "Управление" (ГАС "Управление") статистическую отчетность </w:t>
      </w:r>
      <w:hyperlink r:id="rId25" w:history="1">
        <w:r>
          <w:rPr>
            <w:color w:val="0000FF"/>
          </w:rPr>
          <w:t>N 1-лицензирование</w:t>
        </w:r>
      </w:hyperlink>
      <w:r>
        <w:t xml:space="preserve"> в соответствии с требованиями, установленными приказом Росстата от 30.03.2012 N 103 "Об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деятельности".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3.2. В срок до 15 марта года, следующего за отчетным годом, размещать в электронном виде посредством государственной автоматизированной системы "Управление" (ГАС "Управление") доклад о лицензировании заготовки, хранения, переработки и реализации лома черных металлов, цветных металлов, подготовленный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и представления докладов о лицензировании отдельных видов деятельности, утвержденными постановлением Правительства Российской Федерации от 05.05.2012 N 467.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3.3. В срок до 15 февраля года, следующего за отчетным годом, представлять в министерство экономического развития Сахалинской области в рамках контрольно-надзорных функций министерства сельского хозяйства и торговли Сахалинской области, указанных в </w:t>
      </w:r>
      <w:hyperlink w:anchor="P61" w:history="1">
        <w:r>
          <w:rPr>
            <w:color w:val="0000FF"/>
          </w:rPr>
          <w:t>Перечне</w:t>
        </w:r>
      </w:hyperlink>
      <w:r>
        <w:t xml:space="preserve">, доклад о государственном контроле (надзоре), подготовленный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N 215.</w:t>
      </w:r>
    </w:p>
    <w:p w:rsidR="00B93E6D" w:rsidRDefault="00B93E6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Правительства Сахалинской области от 09.07.2020 N 409-р)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>4. Государственной жилищной инспекции Сахалинской области: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4.1. В срок до 15 июля календарного года и 15 января года, следующего за отчетным годом, в рамках контрольно-надзорной функции - региональный государственный жилищный надзор размещать в электронном виде посредством государственной автоматизированной системы "Управление" (ГАС "Управление") статистическую отчетность </w:t>
      </w:r>
      <w:hyperlink r:id="rId29" w:history="1">
        <w:r>
          <w:rPr>
            <w:color w:val="0000FF"/>
          </w:rPr>
          <w:t>N 1-контроль</w:t>
        </w:r>
      </w:hyperlink>
      <w:r>
        <w:t xml:space="preserve"> в соответствии с требованиями, установленными приказом Росстата от 21.12.2011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контроля".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4.2. В срок до 15 февраля года, следующего за отчетным годом, в рамках контрольно-надзорной функции - региональный государственный жилищный надзор размещать в электронном виде посредством государственной автоматизированной системы "Управление" (ГАС "Управление") доклад о государственном контроле (надзоре), подготовленный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N 215.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lastRenderedPageBreak/>
        <w:t xml:space="preserve">4.3. В срок до 15 июля календарного года и 15 января года, следующего за отчетным годом, в рамках контрольно-надзорной функции - лицензионный контроль предпринимательской деятельности по управлению многоквартирными домами размещать в электронном виде посредством государственной автоматизированной системы "Управление" (ГАС "Управление") статистическую отчетность </w:t>
      </w:r>
      <w:hyperlink r:id="rId31" w:history="1">
        <w:r>
          <w:rPr>
            <w:color w:val="0000FF"/>
          </w:rPr>
          <w:t>N 1-лицензирование</w:t>
        </w:r>
      </w:hyperlink>
      <w:r>
        <w:t xml:space="preserve"> в соответствии с требованиями, установленными приказом Росстата от 30.03.2012 N 103 "Об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деятельности".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4.4. В срок до 15 марта года, следующего за отчетным годом, в рамках контрольно-надзорной функции - лицензионный контроль предпринимательской деятельности по управлению многоквартирными домами размещать в электронном виде посредством государственной автоматизированной системы "Управление" (ГАС "Управление") доклад о лицензировании отдельных видов деятельности, подготовленный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подготовки и представления докладов о лицензировании отдельных видов деятельности, утвержденными постановлением Правительства Российской Федерации от 05.05.2012 N 467.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5. Министерству экономического развития Сахалинской области в срок до 15 марта года, следующего за отчетным, обеспечивать подготовку сводного доклада об осуществлении регионального государственного контроля (надзора), муниципального контроля в соответствующих сферах деятельности и об эффективности такого контроля (надзора), подготовленного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РФ от 05.04.2010 N 215, и размещать его в электронном виде посредством государственной автоматизированной системы "Управление" (ГАС "Управление").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6. Главам муниципальных образований Сахалинской области обеспечить исполнение </w:t>
      </w:r>
      <w:hyperlink w:anchor="P24" w:history="1">
        <w:r>
          <w:rPr>
            <w:color w:val="0000FF"/>
          </w:rPr>
          <w:t>подпунктов 2.1</w:t>
        </w:r>
      </w:hyperlink>
      <w:r>
        <w:t xml:space="preserve">, </w:t>
      </w:r>
      <w:hyperlink w:anchor="P25" w:history="1">
        <w:r>
          <w:rPr>
            <w:color w:val="0000FF"/>
          </w:rPr>
          <w:t>2.2 пункта 2</w:t>
        </w:r>
      </w:hyperlink>
      <w:r>
        <w:t xml:space="preserve"> настоящего распоряжения в части осуществления муниципального контроля.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>7. Признать утратившими силу распоряжения Правительства Сахалинской области: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- от 07.10.2010 </w:t>
      </w:r>
      <w:hyperlink r:id="rId34" w:history="1">
        <w:r>
          <w:rPr>
            <w:color w:val="0000FF"/>
          </w:rPr>
          <w:t>N 754-р</w:t>
        </w:r>
      </w:hyperlink>
      <w:r>
        <w:t xml:space="preserve"> "О подготовке сводного доклада об осуществлении государственного контроля (надзора) и муниципального контроля в Сахалинской области", за исключением </w:t>
      </w:r>
      <w:hyperlink r:id="rId35" w:history="1">
        <w:r>
          <w:rPr>
            <w:color w:val="0000FF"/>
          </w:rPr>
          <w:t>пункта 5</w:t>
        </w:r>
      </w:hyperlink>
      <w:r>
        <w:t>;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- от 01.12.2010 </w:t>
      </w:r>
      <w:hyperlink r:id="rId36" w:history="1">
        <w:r>
          <w:rPr>
            <w:color w:val="0000FF"/>
          </w:rPr>
          <w:t>N 892-р</w:t>
        </w:r>
      </w:hyperlink>
      <w:r>
        <w:t xml:space="preserve"> "О внесении изменений в распоряжение Правительства Сахалинской области от 7 октября 2010 года N 754-р "О подготовке сводного доклада об осуществлении государственного контроля (надзора) и муниципального контроля в Сахалинской области";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- от 30.06.2011 </w:t>
      </w:r>
      <w:hyperlink r:id="rId37" w:history="1">
        <w:r>
          <w:rPr>
            <w:color w:val="0000FF"/>
          </w:rPr>
          <w:t>N 444-р</w:t>
        </w:r>
      </w:hyperlink>
      <w:r>
        <w:t xml:space="preserve"> "О внесении изменения в распоряжение Правительства Сахалинской области от 07.10.2010 N 754-р "О подготовке сводного доклада об осуществлении государственного контроля (надзора) и муниципального контроля в Сахалинской области";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- от 27.07.2012 </w:t>
      </w:r>
      <w:hyperlink r:id="rId38" w:history="1">
        <w:r>
          <w:rPr>
            <w:color w:val="0000FF"/>
          </w:rPr>
          <w:t>N 557-р</w:t>
        </w:r>
      </w:hyperlink>
      <w:r>
        <w:t xml:space="preserve"> "О внесении изменений в распоряжение Правительства Сахалинской области от 07.10.2010 N 754-р "О подготовке сводного доклада об осуществлении государственного контроля (надзора) и муниципального контроля в Сахалинской области";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- от 22.10.2012 </w:t>
      </w:r>
      <w:hyperlink r:id="rId39" w:history="1">
        <w:r>
          <w:rPr>
            <w:color w:val="0000FF"/>
          </w:rPr>
          <w:t>N 776-р</w:t>
        </w:r>
      </w:hyperlink>
      <w:r>
        <w:t xml:space="preserve"> "О внесении изменений в распоряжение Правительства Сахалинской области от 07.10.2010 N 754-р "О подготовке сводного доклада об осуществлении государственного контроля (надзора) и муниципального контроля в Сахалинской области";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t xml:space="preserve">- от 15.07.2014 </w:t>
      </w:r>
      <w:hyperlink r:id="rId40" w:history="1">
        <w:r>
          <w:rPr>
            <w:color w:val="0000FF"/>
          </w:rPr>
          <w:t>N 382-р</w:t>
        </w:r>
      </w:hyperlink>
      <w:r>
        <w:t xml:space="preserve"> "О внесении изменения в распоряжение Правительства Сахалинской области от 07.10.2010 N 754-р "О подготовке сводного доклада об осуществлении государственного контроля (надзора) и муниципального контроля в Сахалинской области".</w:t>
      </w:r>
    </w:p>
    <w:p w:rsidR="00B93E6D" w:rsidRDefault="00B93E6D">
      <w:pPr>
        <w:pStyle w:val="ConsPlusNormal"/>
        <w:spacing w:before="220"/>
        <w:ind w:firstLine="540"/>
        <w:jc w:val="both"/>
      </w:pPr>
      <w:r>
        <w:lastRenderedPageBreak/>
        <w:t>8. Контроль за исполнением настоящего распоряжения возложить на заместителей председателей Правительства Сахалинской области по курируемым органам исполнительной власти Сахалинской области.</w:t>
      </w:r>
    </w:p>
    <w:p w:rsidR="00B93E6D" w:rsidRDefault="00B93E6D">
      <w:pPr>
        <w:pStyle w:val="ConsPlusNormal"/>
        <w:ind w:firstLine="540"/>
        <w:jc w:val="both"/>
      </w:pPr>
    </w:p>
    <w:p w:rsidR="00B93E6D" w:rsidRDefault="00B93E6D">
      <w:pPr>
        <w:pStyle w:val="ConsPlusNormal"/>
        <w:jc w:val="right"/>
      </w:pPr>
      <w:r>
        <w:t>Исполняющий обязанности председателя</w:t>
      </w:r>
    </w:p>
    <w:p w:rsidR="00B93E6D" w:rsidRDefault="00B93E6D">
      <w:pPr>
        <w:pStyle w:val="ConsPlusNormal"/>
        <w:jc w:val="right"/>
      </w:pPr>
      <w:r>
        <w:t>Правительства Сахалинской области</w:t>
      </w:r>
    </w:p>
    <w:p w:rsidR="00B93E6D" w:rsidRDefault="00B93E6D">
      <w:pPr>
        <w:pStyle w:val="ConsPlusNormal"/>
        <w:jc w:val="right"/>
      </w:pPr>
      <w:r>
        <w:t>Д.В.Нестеров</w:t>
      </w:r>
    </w:p>
    <w:p w:rsidR="00B93E6D" w:rsidRDefault="00B93E6D">
      <w:pPr>
        <w:pStyle w:val="ConsPlusNormal"/>
        <w:jc w:val="right"/>
      </w:pPr>
    </w:p>
    <w:p w:rsidR="00B93E6D" w:rsidRDefault="00B93E6D">
      <w:pPr>
        <w:pStyle w:val="ConsPlusNormal"/>
        <w:jc w:val="right"/>
      </w:pPr>
    </w:p>
    <w:p w:rsidR="00B93E6D" w:rsidRDefault="00B93E6D">
      <w:pPr>
        <w:pStyle w:val="ConsPlusNormal"/>
        <w:jc w:val="right"/>
      </w:pPr>
    </w:p>
    <w:p w:rsidR="00B93E6D" w:rsidRDefault="00B93E6D">
      <w:pPr>
        <w:pStyle w:val="ConsPlusNormal"/>
        <w:jc w:val="right"/>
      </w:pPr>
    </w:p>
    <w:p w:rsidR="00B93E6D" w:rsidRDefault="00B93E6D">
      <w:pPr>
        <w:pStyle w:val="ConsPlusNormal"/>
        <w:jc w:val="right"/>
      </w:pPr>
    </w:p>
    <w:p w:rsidR="00B93E6D" w:rsidRDefault="00B93E6D">
      <w:pPr>
        <w:pStyle w:val="ConsPlusNormal"/>
        <w:jc w:val="right"/>
        <w:outlineLvl w:val="0"/>
      </w:pPr>
      <w:r>
        <w:t>Утвержден</w:t>
      </w:r>
    </w:p>
    <w:p w:rsidR="00B93E6D" w:rsidRDefault="00B93E6D">
      <w:pPr>
        <w:pStyle w:val="ConsPlusNormal"/>
        <w:jc w:val="right"/>
      </w:pPr>
      <w:r>
        <w:t>распоряжением</w:t>
      </w:r>
    </w:p>
    <w:p w:rsidR="00B93E6D" w:rsidRDefault="00B93E6D">
      <w:pPr>
        <w:pStyle w:val="ConsPlusNormal"/>
        <w:jc w:val="right"/>
      </w:pPr>
      <w:r>
        <w:t>Правительства Сахалинской области</w:t>
      </w:r>
    </w:p>
    <w:p w:rsidR="00B93E6D" w:rsidRDefault="00B93E6D">
      <w:pPr>
        <w:pStyle w:val="ConsPlusNormal"/>
        <w:jc w:val="right"/>
      </w:pPr>
      <w:r>
        <w:t>от 12.04.2017 N 215-р</w:t>
      </w:r>
    </w:p>
    <w:p w:rsidR="00B93E6D" w:rsidRDefault="00B93E6D">
      <w:pPr>
        <w:pStyle w:val="ConsPlusNormal"/>
        <w:jc w:val="center"/>
      </w:pPr>
    </w:p>
    <w:p w:rsidR="00B93E6D" w:rsidRDefault="00B93E6D">
      <w:pPr>
        <w:pStyle w:val="ConsPlusTitle"/>
        <w:jc w:val="center"/>
      </w:pPr>
      <w:bookmarkStart w:id="2" w:name="P61"/>
      <w:bookmarkEnd w:id="2"/>
      <w:r>
        <w:t>ПЕРЕЧЕНЬ</w:t>
      </w:r>
    </w:p>
    <w:p w:rsidR="00B93E6D" w:rsidRDefault="00B93E6D">
      <w:pPr>
        <w:pStyle w:val="ConsPlusTitle"/>
        <w:jc w:val="center"/>
      </w:pPr>
      <w:r>
        <w:t>ВИДОВ ГОСУДАРСТВЕННОГО КОНТРОЛЯ (НАДЗОРА), ОСУЩЕСТВЛЯЕМЫХ</w:t>
      </w:r>
    </w:p>
    <w:p w:rsidR="00B93E6D" w:rsidRDefault="00B93E6D">
      <w:pPr>
        <w:pStyle w:val="ConsPlusTitle"/>
        <w:jc w:val="center"/>
      </w:pPr>
      <w:r>
        <w:t>НА ТЕРРИТОРИИ САХАЛИНСКОЙ ОБЛАСТИ, И ОРГАНОВ</w:t>
      </w:r>
    </w:p>
    <w:p w:rsidR="00B93E6D" w:rsidRDefault="00B93E6D">
      <w:pPr>
        <w:pStyle w:val="ConsPlusTitle"/>
        <w:jc w:val="center"/>
      </w:pPr>
      <w:r>
        <w:t>ИСПОЛНИТЕЛЬНОЙ ВЛАСТИ САХАЛИНСКОЙ ОБЛАСТИ, ОТВЕТСТВЕННЫХ</w:t>
      </w:r>
    </w:p>
    <w:p w:rsidR="00B93E6D" w:rsidRDefault="00B93E6D">
      <w:pPr>
        <w:pStyle w:val="ConsPlusTitle"/>
        <w:jc w:val="center"/>
      </w:pPr>
      <w:r>
        <w:t>ЗА ИСПОЛНЕНИЕ ФУНКЦИЙ ГОСУДАРСТВЕННОГО КОНТРОЛЯ (НАДЗОРА)</w:t>
      </w:r>
    </w:p>
    <w:p w:rsidR="00B93E6D" w:rsidRDefault="00B93E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3E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6D" w:rsidRDefault="00B93E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6D" w:rsidRDefault="00B93E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E6D" w:rsidRDefault="00B93E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E6D" w:rsidRDefault="00B93E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93E6D" w:rsidRDefault="00B93E6D">
            <w:pPr>
              <w:pStyle w:val="ConsPlusNormal"/>
              <w:jc w:val="center"/>
            </w:pPr>
            <w:r>
              <w:rPr>
                <w:color w:val="392C69"/>
              </w:rPr>
              <w:t>от 05.10.2021 N 530-р)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6D" w:rsidRDefault="00B93E6D">
            <w:pPr>
              <w:spacing w:after="1" w:line="0" w:lineRule="atLeast"/>
            </w:pPr>
          </w:p>
        </w:tc>
      </w:tr>
    </w:tbl>
    <w:p w:rsidR="00B93E6D" w:rsidRDefault="00B93E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29"/>
        <w:gridCol w:w="3118"/>
      </w:tblGrid>
      <w:tr w:rsidR="00B93E6D">
        <w:tc>
          <w:tcPr>
            <w:tcW w:w="624" w:type="dxa"/>
          </w:tcPr>
          <w:p w:rsidR="00B93E6D" w:rsidRDefault="00B93E6D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  <w:jc w:val="center"/>
            </w:pPr>
            <w:r>
              <w:t>Вид государственного контроля (надзора)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  <w:jc w:val="center"/>
            </w:pPr>
            <w:r>
              <w:t>Орган, ответственный за исполнение функции государственного контроля (надзора)</w:t>
            </w:r>
          </w:p>
        </w:tc>
      </w:tr>
      <w:tr w:rsidR="00B93E6D">
        <w:tc>
          <w:tcPr>
            <w:tcW w:w="9071" w:type="dxa"/>
            <w:gridSpan w:val="3"/>
          </w:tcPr>
          <w:p w:rsidR="00B93E6D" w:rsidRDefault="00B93E6D">
            <w:pPr>
              <w:pStyle w:val="ConsPlusNormal"/>
              <w:jc w:val="center"/>
              <w:outlineLvl w:val="1"/>
            </w:pPr>
            <w:r>
              <w:t>1. Федеральный государственный контроль (надзор) (переданные полномочия)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1.1.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Федеральный государственный контроль (надзор) в области охраны, воспроизводства и использования объектов животного мира и среды их обитания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Агентство лесного и охотничьего хозяйства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1.2.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Федеральный государственный лесной контроль (надзор)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Агентство лесного и охотничьего хозяйства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1.3.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Федеральный государственный охотничий контроль (надзор)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Агентство лесного и охотничьего хозяйства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1.4.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Федеральный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Государственная инспекция по охране объектов культурного наследия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1.5.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Федеральный государственный контроль (надзор) в сфере образования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сельского хозяйства и торговли Сахалинской области</w:t>
            </w:r>
          </w:p>
        </w:tc>
      </w:tr>
      <w:tr w:rsidR="00B93E6D">
        <w:tc>
          <w:tcPr>
            <w:tcW w:w="9071" w:type="dxa"/>
            <w:gridSpan w:val="3"/>
          </w:tcPr>
          <w:p w:rsidR="00B93E6D" w:rsidRDefault="00B93E6D">
            <w:pPr>
              <w:pStyle w:val="ConsPlusNormal"/>
              <w:jc w:val="center"/>
              <w:outlineLvl w:val="1"/>
            </w:pPr>
            <w:r>
              <w:t>2. Региональный государственный контроль (надзор)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2.1.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в области обращения с животными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Агентство ветеринарии и племенного животноводства Сахалинской области</w:t>
            </w:r>
          </w:p>
          <w:p w:rsidR="00B93E6D" w:rsidRDefault="00B93E6D">
            <w:pPr>
              <w:pStyle w:val="ConsPlusNormal"/>
            </w:pPr>
            <w:r>
              <w:t>Агентство лесного и охотничьего хозяйства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2.2.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в области охраны и использования особо охраняемых природных территорий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Агентство лесного и охотничьего хозяйства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2.3.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2.4.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Агентство по труду и занятости населения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2.5.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жилищный контроль (надзор)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Государственная жилищная инспекция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2.6.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Государственная жилищная инспекция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2.7.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надзор в области технического состояния и эксплуатации самоходных машин и других видов техники, аттракционов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2.8.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Государственная инспекция по охране объектов культурного наследия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2.9.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строительный надзор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Государственная инспекция строительного надзора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2.10.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за соблюдением законодательства об архивном деле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культуры и архивного дела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lastRenderedPageBreak/>
              <w:t>2.11.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за состоянием Музейного фонда Российской Федерации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культуры и архивного дела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2.12.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2.13.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сельского хозяйства и торговли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2.14.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социальной защиты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2.15.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строительства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2.16.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строительства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2.17.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транспорта и дорожного хозяйства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2.18.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в сфере перевозок пассажиров и багажа легковым такси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транспорта и дорожного хозяйства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2.19.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геологический контроль (надзор)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экологии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2.20.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экологический контроль (надзор)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Министерство экологии Сахалинской области</w:t>
            </w:r>
          </w:p>
        </w:tc>
      </w:tr>
      <w:tr w:rsidR="00B93E6D">
        <w:tc>
          <w:tcPr>
            <w:tcW w:w="624" w:type="dxa"/>
          </w:tcPr>
          <w:p w:rsidR="00B93E6D" w:rsidRDefault="00B93E6D">
            <w:pPr>
              <w:pStyle w:val="ConsPlusNormal"/>
            </w:pPr>
            <w:r>
              <w:t>2.21.</w:t>
            </w:r>
          </w:p>
        </w:tc>
        <w:tc>
          <w:tcPr>
            <w:tcW w:w="5329" w:type="dxa"/>
          </w:tcPr>
          <w:p w:rsidR="00B93E6D" w:rsidRDefault="00B93E6D">
            <w:pPr>
              <w:pStyle w:val="ConsPlusNormal"/>
            </w:pPr>
            <w:r>
              <w:t>Региональный государственный контроль (надзор) в области государственного регулирования цен (тарифов)</w:t>
            </w:r>
          </w:p>
        </w:tc>
        <w:tc>
          <w:tcPr>
            <w:tcW w:w="3118" w:type="dxa"/>
          </w:tcPr>
          <w:p w:rsidR="00B93E6D" w:rsidRDefault="00B93E6D">
            <w:pPr>
              <w:pStyle w:val="ConsPlusNormal"/>
            </w:pPr>
            <w:r>
              <w:t>Региональная энергетическая комиссия Сахалинской области</w:t>
            </w:r>
          </w:p>
        </w:tc>
      </w:tr>
    </w:tbl>
    <w:p w:rsidR="00B93E6D" w:rsidRDefault="00B93E6D">
      <w:pPr>
        <w:pStyle w:val="ConsPlusNormal"/>
      </w:pPr>
    </w:p>
    <w:p w:rsidR="00B93E6D" w:rsidRDefault="00B93E6D">
      <w:pPr>
        <w:pStyle w:val="ConsPlusNormal"/>
      </w:pPr>
    </w:p>
    <w:p w:rsidR="00B93E6D" w:rsidRDefault="00B93E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1AC" w:rsidRDefault="00FC41AC">
      <w:bookmarkStart w:id="3" w:name="_GoBack"/>
      <w:bookmarkEnd w:id="3"/>
    </w:p>
    <w:sectPr w:rsidR="00FC41AC" w:rsidSect="000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6D"/>
    <w:rsid w:val="00087C11"/>
    <w:rsid w:val="00B93E6D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14A0F-E664-4883-A62E-0AB6B22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0DD0DA1B721EBB8E03AA37A0BFFC3CA236F59D5717DB19906AA5B6079415F4FBC4282BE497EFB850047B0F8A0D917BC4A4E32AA2D3648D8F7E5RBL0A" TargetMode="External"/><Relationship Id="rId13" Type="http://schemas.openxmlformats.org/officeDocument/2006/relationships/hyperlink" Target="consultantplus://offline/ref=3B50DD0DA1B721EBB8E03AA37A0BFFC3CA236F59DD717CBF9604F75168204D5D48B31D95B90072FA850047B4F7FFDC02AD124130B4333757C4F5E7B0R6L1A" TargetMode="External"/><Relationship Id="rId18" Type="http://schemas.openxmlformats.org/officeDocument/2006/relationships/hyperlink" Target="consultantplus://offline/ref=3B50DD0DA1B721EBB8E024AE6C67A3CFCB213054DB7274EECC59F10637704B081AF343CCF84461FB841E45B4F1RFL6A" TargetMode="External"/><Relationship Id="rId26" Type="http://schemas.openxmlformats.org/officeDocument/2006/relationships/hyperlink" Target="consultantplus://offline/ref=3B50DD0DA1B721EBB8E024AE6C67A3CFC8283552D57274EECC59F10637704B0808F31BC0FA447FFA850B13E5B7A18551E9594C33AA2F3754RDL8A" TargetMode="External"/><Relationship Id="rId39" Type="http://schemas.openxmlformats.org/officeDocument/2006/relationships/hyperlink" Target="consultantplus://offline/ref=3B50DD0DA1B721EBB8E03AA37A0BFFC3CA236F59DF7377B09106AA5B6079415F4FBC4290BE1172F9851E47B5EDF68851REL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50DD0DA1B721EBB8E03AA37A0BFFC3CA236F59DD717CBF9604F75168204D5D48B31D95B90072FA850047B4F5FFDC02AD124130B4333757C4F5E7B0R6L1A" TargetMode="External"/><Relationship Id="rId34" Type="http://schemas.openxmlformats.org/officeDocument/2006/relationships/hyperlink" Target="consultantplus://offline/ref=3B50DD0DA1B721EBB8E03AA37A0BFFC3CA236F59D8777EB89606AA5B6079415F4FBC4290BE1172F9851E47B5EDF68851RELBA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B50DD0DA1B721EBB8E03AA37A0BFFC3CA236F59D47378B09006AA5B6079415F4FBC4282BE497EFB850047B0F8A0D917BC4A4E32AA2D3648D8F7E5RBL0A" TargetMode="External"/><Relationship Id="rId12" Type="http://schemas.openxmlformats.org/officeDocument/2006/relationships/hyperlink" Target="consultantplus://offline/ref=3B50DD0DA1B721EBB8E03AA37A0BFFC3CA236F59DD7076BB910EF75168204D5D48B31D95B90072FA850047B4F7FFDC02AD124130B4333757C4F5E7B0R6L1A" TargetMode="External"/><Relationship Id="rId17" Type="http://schemas.openxmlformats.org/officeDocument/2006/relationships/hyperlink" Target="consultantplus://offline/ref=3B50DD0DA1B721EBB8E024AE6C67A3CFCB213054DA7874EECC59F10637704B081AF343CCF84461FB841E45B4F1RFL6A" TargetMode="External"/><Relationship Id="rId25" Type="http://schemas.openxmlformats.org/officeDocument/2006/relationships/hyperlink" Target="consultantplus://offline/ref=3B50DD0DA1B721EBB8E024AE6C67A3CFCB213054DB7274EECC59F10637704B0808F31BC0FA447FFA840B13E5B7A18551E9594C33AA2F3754RDL8A" TargetMode="External"/><Relationship Id="rId33" Type="http://schemas.openxmlformats.org/officeDocument/2006/relationships/hyperlink" Target="consultantplus://offline/ref=3B50DD0DA1B721EBB8E024AE6C67A3CFCB203956D57674EECC59F10637704B0808F31BC0FA447FFA850B13E5B7A18551E9594C33AA2F3754RDL8A" TargetMode="External"/><Relationship Id="rId38" Type="http://schemas.openxmlformats.org/officeDocument/2006/relationships/hyperlink" Target="consultantplus://offline/ref=3B50DD0DA1B721EBB8E03AA37A0BFFC3CA236F59DF737ABC9806AA5B6079415F4FBC4290BE1172F9851E47B5EDF68851RELB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50DD0DA1B721EBB8E024AE6C67A3CFC8283552D57274EECC59F10637704B081AF343CCF84461FB841E45B4F1RFL6A" TargetMode="External"/><Relationship Id="rId20" Type="http://schemas.openxmlformats.org/officeDocument/2006/relationships/hyperlink" Target="consultantplus://offline/ref=3B50DD0DA1B721EBB8E03AA37A0BFFC3CA236F59DD707DB99309F75168204D5D48B31D95B90072FA850047B4F7FFDC02AD124130B4333757C4F5E7B0R6L1A" TargetMode="External"/><Relationship Id="rId29" Type="http://schemas.openxmlformats.org/officeDocument/2006/relationships/hyperlink" Target="consultantplus://offline/ref=3B50DD0DA1B721EBB8E024AE6C67A3CFCB213054DA7874EECC59F10637704B0808F31BC0FA447FFA870B13E5B7A18551E9594C33AA2F3754RDL8A" TargetMode="External"/><Relationship Id="rId41" Type="http://schemas.openxmlformats.org/officeDocument/2006/relationships/hyperlink" Target="consultantplus://offline/ref=3B50DD0DA1B721EBB8E03AA37A0BFFC3CA236F59DD717CBF9604F75168204D5D48B31D95B90072FA850047B4F4FFDC02AD124130B4333757C4F5E7B0R6L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0DD0DA1B721EBB8E03AA37A0BFFC3CA236F59DB787DBE9406AA5B6079415F4FBC4282BE497EFB850047B0F8A0D917BC4A4E32AA2D3648D8F7E5RBL0A" TargetMode="External"/><Relationship Id="rId11" Type="http://schemas.openxmlformats.org/officeDocument/2006/relationships/hyperlink" Target="consultantplus://offline/ref=3B50DD0DA1B721EBB8E03AA37A0BFFC3CA236F59DD707BBE9204F75168204D5D48B31D95B90072FA850047B4F6FFDC02AD124130B4333757C4F5E7B0R6L1A" TargetMode="External"/><Relationship Id="rId24" Type="http://schemas.openxmlformats.org/officeDocument/2006/relationships/hyperlink" Target="consultantplus://offline/ref=3B50DD0DA1B721EBB8E03AA37A0BFFC3CA236F59DD707DB99309F75168204D5D48B31D95B90072FA850047B4F7FFDC02AD124130B4333757C4F5E7B0R6L1A" TargetMode="External"/><Relationship Id="rId32" Type="http://schemas.openxmlformats.org/officeDocument/2006/relationships/hyperlink" Target="consultantplus://offline/ref=3B50DD0DA1B721EBB8E024AE6C67A3CFC8283552D57274EECC59F10637704B0808F31BC0FA447FFA850B13E5B7A18551E9594C33AA2F3754RDL8A" TargetMode="External"/><Relationship Id="rId37" Type="http://schemas.openxmlformats.org/officeDocument/2006/relationships/hyperlink" Target="consultantplus://offline/ref=3B50DD0DA1B721EBB8E03AA37A0BFFC3CA236F59DF737ABB9906AA5B6079415F4FBC4290BE1172F9851E47B5EDF68851RELBA" TargetMode="External"/><Relationship Id="rId40" Type="http://schemas.openxmlformats.org/officeDocument/2006/relationships/hyperlink" Target="consultantplus://offline/ref=3B50DD0DA1B721EBB8E03AA37A0BFFC3CA236F59D8777FBB9106AA5B6079415F4FBC4290BE1172F9851E47B5EDF68851RELBA" TargetMode="External"/><Relationship Id="rId5" Type="http://schemas.openxmlformats.org/officeDocument/2006/relationships/hyperlink" Target="consultantplus://offline/ref=3B50DD0DA1B721EBB8E03AA37A0BFFC3CA236F59DB777DBE9106AA5B6079415F4FBC4282BE497EFB850047B0F8A0D917BC4A4E32AA2D3648D8F7E5RBL0A" TargetMode="External"/><Relationship Id="rId15" Type="http://schemas.openxmlformats.org/officeDocument/2006/relationships/hyperlink" Target="consultantplus://offline/ref=3B50DD0DA1B721EBB8E024AE6C67A3CFCB203956D57674EECC59F10637704B081AF343CCF84461FB841E45B4F1RFL6A" TargetMode="External"/><Relationship Id="rId23" Type="http://schemas.openxmlformats.org/officeDocument/2006/relationships/hyperlink" Target="consultantplus://offline/ref=3B50DD0DA1B721EBB8E024AE6C67A3CFCB203956D57674EECC59F10637704B0808F31BC0FA447FFA850B13E5B7A18551E9594C33AA2F3754RDL8A" TargetMode="External"/><Relationship Id="rId28" Type="http://schemas.openxmlformats.org/officeDocument/2006/relationships/hyperlink" Target="consultantplus://offline/ref=3B50DD0DA1B721EBB8E03AA37A0BFFC3CA236F59DD707DB99309F75168204D5D48B31D95B90072FA850047B4F7FFDC02AD124130B4333757C4F5E7B0R6L1A" TargetMode="External"/><Relationship Id="rId36" Type="http://schemas.openxmlformats.org/officeDocument/2006/relationships/hyperlink" Target="consultantplus://offline/ref=3B50DD0DA1B721EBB8E03AA37A0BFFC3CA236F59DE7377BD9706AA5B6079415F4FBC4290BE1172F9851E47B5EDF68851RELBA" TargetMode="External"/><Relationship Id="rId10" Type="http://schemas.openxmlformats.org/officeDocument/2006/relationships/hyperlink" Target="consultantplus://offline/ref=3B50DD0DA1B721EBB8E03AA37A0BFFC3CA236F59DD707DB99309F75168204D5D48B31D95B90072FA850047B4F7FFDC02AD124130B4333757C4F5E7B0R6L1A" TargetMode="External"/><Relationship Id="rId19" Type="http://schemas.openxmlformats.org/officeDocument/2006/relationships/hyperlink" Target="consultantplus://offline/ref=3B50DD0DA1B721EBB8E03AA37A0BFFC3CA236F59DD717CBF9604F75168204D5D48B31D95B90072FA850047B4F6FFDC02AD124130B4333757C4F5E7B0R6L1A" TargetMode="External"/><Relationship Id="rId31" Type="http://schemas.openxmlformats.org/officeDocument/2006/relationships/hyperlink" Target="consultantplus://offline/ref=3B50DD0DA1B721EBB8E024AE6C67A3CFCB213054DB7274EECC59F10637704B0808F31BC0FA447FFA840B13E5B7A18551E9594C33AA2F3754RDL8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50DD0DA1B721EBB8E03AA37A0BFFC3CA236F59D5757DBD9106AA5B6079415F4FBC4282BE497EFB850047B0F8A0D917BC4A4E32AA2D3648D8F7E5RBL0A" TargetMode="External"/><Relationship Id="rId14" Type="http://schemas.openxmlformats.org/officeDocument/2006/relationships/hyperlink" Target="consultantplus://offline/ref=3B50DD0DA1B721EBB8E024AE6C67A3CFC920375DD97474EECC59F10637704B081AF343CCF84461FB841E45B4F1RFL6A" TargetMode="External"/><Relationship Id="rId22" Type="http://schemas.openxmlformats.org/officeDocument/2006/relationships/hyperlink" Target="consultantplus://offline/ref=3B50DD0DA1B721EBB8E024AE6C67A3CFCB213054DA7874EECC59F10637704B0808F31BC0FA447FFA870B13E5B7A18551E9594C33AA2F3754RDL8A" TargetMode="External"/><Relationship Id="rId27" Type="http://schemas.openxmlformats.org/officeDocument/2006/relationships/hyperlink" Target="consultantplus://offline/ref=3B50DD0DA1B721EBB8E024AE6C67A3CFCB203956D57674EECC59F10637704B0808F31BC0FA447FFA850B13E5B7A18551E9594C33AA2F3754RDL8A" TargetMode="External"/><Relationship Id="rId30" Type="http://schemas.openxmlformats.org/officeDocument/2006/relationships/hyperlink" Target="consultantplus://offline/ref=3B50DD0DA1B721EBB8E024AE6C67A3CFCB203956D57674EECC59F10637704B0808F31BC0FA447FFA850B13E5B7A18551E9594C33AA2F3754RDL8A" TargetMode="External"/><Relationship Id="rId35" Type="http://schemas.openxmlformats.org/officeDocument/2006/relationships/hyperlink" Target="consultantplus://offline/ref=3B50DD0DA1B721EBB8E03AA37A0BFFC3CA236F59D8777EB89606AA5B6079415F4FBC4282BE497EFB850041B1F8A0D917BC4A4E32AA2D3648D8F7E5RBL0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Анна Олеговна</dc:creator>
  <cp:keywords/>
  <dc:description/>
  <cp:lastModifiedBy>Дорофеева Анна Олеговна</cp:lastModifiedBy>
  <cp:revision>1</cp:revision>
  <dcterms:created xsi:type="dcterms:W3CDTF">2022-01-20T00:11:00Z</dcterms:created>
  <dcterms:modified xsi:type="dcterms:W3CDTF">2022-01-20T00:11:00Z</dcterms:modified>
</cp:coreProperties>
</file>